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26" w:rsidRDefault="00C04126" w:rsidP="00B24698">
      <w:pPr>
        <w:pStyle w:val="NoSpacing"/>
      </w:pPr>
      <w:bookmarkStart w:id="0" w:name="_GoBack"/>
      <w:bookmarkEnd w:id="0"/>
    </w:p>
    <w:p w:rsidR="00B24698" w:rsidRPr="00B24698" w:rsidRDefault="00C04126" w:rsidP="00B24698">
      <w:pPr>
        <w:pStyle w:val="NoSpacing"/>
        <w:rPr>
          <w:b/>
        </w:rPr>
      </w:pPr>
      <w:r>
        <w:rPr>
          <w:b/>
        </w:rPr>
        <w:t xml:space="preserve">Program </w:t>
      </w:r>
      <w:r w:rsidR="000A5B4A">
        <w:rPr>
          <w:b/>
        </w:rPr>
        <w:t xml:space="preserve">Learning Outcomes </w:t>
      </w:r>
      <w:r w:rsidR="00B24698" w:rsidRPr="00B24698">
        <w:rPr>
          <w:b/>
        </w:rPr>
        <w:t>Assessment</w:t>
      </w:r>
      <w:r>
        <w:rPr>
          <w:b/>
        </w:rPr>
        <w:t xml:space="preserve"> </w:t>
      </w:r>
      <w:r w:rsidR="000A5B4A">
        <w:rPr>
          <w:b/>
        </w:rPr>
        <w:t>Data</w:t>
      </w:r>
    </w:p>
    <w:p w:rsidR="000A5B4A" w:rsidRDefault="000A5B4A" w:rsidP="000A5B4A">
      <w:pPr>
        <w:pStyle w:val="ListParagraph"/>
        <w:numPr>
          <w:ilvl w:val="0"/>
          <w:numId w:val="1"/>
        </w:numPr>
      </w:pPr>
      <w:r>
        <w:t xml:space="preserve">Should have </w:t>
      </w:r>
      <w:r w:rsidR="00B24698">
        <w:t xml:space="preserve">3-5 Program level </w:t>
      </w:r>
      <w:r>
        <w:t xml:space="preserve">learning </w:t>
      </w:r>
      <w:r w:rsidR="00B24698">
        <w:t>outcomes</w:t>
      </w:r>
      <w:r>
        <w:t xml:space="preserve"> assessing:</w:t>
      </w:r>
    </w:p>
    <w:p w:rsidR="000A5B4A" w:rsidRDefault="000A5B4A" w:rsidP="000A5B4A">
      <w:pPr>
        <w:pStyle w:val="ListParagraph"/>
        <w:numPr>
          <w:ilvl w:val="1"/>
          <w:numId w:val="1"/>
        </w:numPr>
      </w:pPr>
      <w:proofErr w:type="spellStart"/>
      <w:r>
        <w:t>BEdA</w:t>
      </w:r>
      <w:proofErr w:type="spellEnd"/>
      <w:r>
        <w:t xml:space="preserve"> - college ready outcomes</w:t>
      </w:r>
    </w:p>
    <w:p w:rsidR="000A5B4A" w:rsidRDefault="000A5B4A" w:rsidP="000A5B4A">
      <w:pPr>
        <w:pStyle w:val="ListParagraph"/>
        <w:numPr>
          <w:ilvl w:val="1"/>
          <w:numId w:val="1"/>
        </w:numPr>
      </w:pPr>
      <w:r>
        <w:t>A&amp;S - 4 year ready outcomes/subject area for major related degrees</w:t>
      </w:r>
    </w:p>
    <w:p w:rsidR="000A5B4A" w:rsidRDefault="000A5B4A" w:rsidP="000A5B4A">
      <w:pPr>
        <w:pStyle w:val="ListParagraph"/>
        <w:numPr>
          <w:ilvl w:val="1"/>
          <w:numId w:val="1"/>
        </w:numPr>
      </w:pPr>
      <w:proofErr w:type="spellStart"/>
      <w:r>
        <w:t>ProfTech</w:t>
      </w:r>
      <w:proofErr w:type="spellEnd"/>
      <w:r>
        <w:t xml:space="preserve"> - job ready outcomes</w:t>
      </w:r>
    </w:p>
    <w:p w:rsidR="000A5B4A" w:rsidRDefault="000A5B4A" w:rsidP="000A5B4A">
      <w:pPr>
        <w:pStyle w:val="ListParagraph"/>
        <w:numPr>
          <w:ilvl w:val="0"/>
          <w:numId w:val="1"/>
        </w:numPr>
      </w:pPr>
      <w:r>
        <w:t>Program level outcomes should be assessed through the following</w:t>
      </w:r>
    </w:p>
    <w:p w:rsidR="000A5B4A" w:rsidRDefault="000A5B4A" w:rsidP="000A5B4A">
      <w:pPr>
        <w:pStyle w:val="ListParagraph"/>
        <w:numPr>
          <w:ilvl w:val="1"/>
          <w:numId w:val="1"/>
        </w:numPr>
      </w:pPr>
      <w:r>
        <w:t>Formative assessments</w:t>
      </w:r>
    </w:p>
    <w:p w:rsidR="000A5B4A" w:rsidRDefault="000A5B4A" w:rsidP="000A5B4A">
      <w:pPr>
        <w:pStyle w:val="ListParagraph"/>
        <w:numPr>
          <w:ilvl w:val="1"/>
          <w:numId w:val="1"/>
        </w:numPr>
      </w:pPr>
      <w:r>
        <w:t>Summative assessments</w:t>
      </w:r>
    </w:p>
    <w:p w:rsidR="000A5B4A" w:rsidRDefault="000A5B4A" w:rsidP="000A5B4A">
      <w:pPr>
        <w:pStyle w:val="ListParagraph"/>
        <w:numPr>
          <w:ilvl w:val="1"/>
          <w:numId w:val="1"/>
        </w:numPr>
      </w:pPr>
      <w:r>
        <w:t>Student surveys</w:t>
      </w:r>
    </w:p>
    <w:p w:rsidR="000A5B4A" w:rsidRDefault="000A5B4A" w:rsidP="000A5B4A">
      <w:pPr>
        <w:pStyle w:val="ListParagraph"/>
        <w:numPr>
          <w:ilvl w:val="1"/>
          <w:numId w:val="1"/>
        </w:numPr>
      </w:pPr>
      <w:r>
        <w:t>Employer surveys (Workforce)</w:t>
      </w:r>
    </w:p>
    <w:p w:rsidR="000A5B4A" w:rsidRDefault="000A5B4A" w:rsidP="000A5B4A">
      <w:pPr>
        <w:pStyle w:val="ListParagraph"/>
        <w:numPr>
          <w:ilvl w:val="1"/>
          <w:numId w:val="1"/>
        </w:numPr>
      </w:pPr>
      <w:r>
        <w:t>Data on post 4-year transfer success rates (A&amp;S and some WF)</w:t>
      </w:r>
    </w:p>
    <w:p w:rsidR="000A5B4A" w:rsidRDefault="000A5B4A" w:rsidP="000A5B4A">
      <w:pPr>
        <w:pStyle w:val="ListParagraph"/>
        <w:numPr>
          <w:ilvl w:val="1"/>
          <w:numId w:val="1"/>
        </w:numPr>
      </w:pPr>
      <w:r>
        <w:t>Data on post transition success rates (</w:t>
      </w:r>
      <w:proofErr w:type="spellStart"/>
      <w:r>
        <w:t>BEdA</w:t>
      </w:r>
      <w:proofErr w:type="spellEnd"/>
      <w:r>
        <w:t>)</w:t>
      </w:r>
    </w:p>
    <w:p w:rsidR="00C04126" w:rsidRPr="00C04126" w:rsidRDefault="00C04126" w:rsidP="00C04126">
      <w:pPr>
        <w:pStyle w:val="NoSpacing"/>
        <w:rPr>
          <w:b/>
        </w:rPr>
      </w:pPr>
      <w:r>
        <w:rPr>
          <w:b/>
        </w:rPr>
        <w:t xml:space="preserve">Enrollment and Completion </w:t>
      </w:r>
      <w:r w:rsidRPr="00C04126">
        <w:rPr>
          <w:b/>
        </w:rPr>
        <w:t>Data</w:t>
      </w:r>
    </w:p>
    <w:p w:rsidR="000A5B4A" w:rsidRDefault="000A5B4A" w:rsidP="000A5B4A">
      <w:pPr>
        <w:pStyle w:val="ListParagraph"/>
        <w:numPr>
          <w:ilvl w:val="0"/>
          <w:numId w:val="8"/>
        </w:numPr>
      </w:pPr>
      <w:r>
        <w:t>Enrollment</w:t>
      </w:r>
    </w:p>
    <w:p w:rsidR="000A5B4A" w:rsidRDefault="00B24698" w:rsidP="000A5B4A">
      <w:pPr>
        <w:pStyle w:val="ListParagraph"/>
        <w:numPr>
          <w:ilvl w:val="1"/>
          <w:numId w:val="8"/>
        </w:numPr>
      </w:pPr>
      <w:r>
        <w:t>disaggregated by equity measures (race, gender, SES)</w:t>
      </w:r>
    </w:p>
    <w:p w:rsidR="000A5B4A" w:rsidRDefault="000A5B4A" w:rsidP="000A5B4A">
      <w:pPr>
        <w:pStyle w:val="ListParagraph"/>
        <w:numPr>
          <w:ilvl w:val="0"/>
          <w:numId w:val="8"/>
        </w:numPr>
      </w:pPr>
      <w:r>
        <w:t>Course Pass Rates</w:t>
      </w:r>
    </w:p>
    <w:p w:rsidR="00B24698" w:rsidRDefault="00B24698" w:rsidP="000A5B4A">
      <w:pPr>
        <w:pStyle w:val="ListParagraph"/>
        <w:numPr>
          <w:ilvl w:val="1"/>
          <w:numId w:val="8"/>
        </w:numPr>
      </w:pPr>
      <w:r>
        <w:t>disaggregated by equity measures (race, gender, SES)</w:t>
      </w:r>
    </w:p>
    <w:p w:rsidR="000A5B4A" w:rsidRDefault="000A5B4A" w:rsidP="000A5B4A">
      <w:pPr>
        <w:pStyle w:val="ListParagraph"/>
        <w:numPr>
          <w:ilvl w:val="0"/>
          <w:numId w:val="8"/>
        </w:numPr>
      </w:pPr>
      <w:r>
        <w:t>Completion</w:t>
      </w:r>
    </w:p>
    <w:p w:rsidR="000A5B4A" w:rsidRDefault="00B24698" w:rsidP="000A5B4A">
      <w:pPr>
        <w:pStyle w:val="ListParagraph"/>
        <w:numPr>
          <w:ilvl w:val="1"/>
          <w:numId w:val="8"/>
        </w:numPr>
      </w:pPr>
      <w:r>
        <w:t>disaggregated by equity measures (race, gender, SES)</w:t>
      </w:r>
    </w:p>
    <w:p w:rsidR="000A5B4A" w:rsidRDefault="00B24698" w:rsidP="000A5B4A">
      <w:pPr>
        <w:pStyle w:val="ListParagraph"/>
        <w:numPr>
          <w:ilvl w:val="1"/>
          <w:numId w:val="8"/>
        </w:numPr>
      </w:pPr>
      <w:r>
        <w:t>Retention</w:t>
      </w:r>
      <w:r w:rsidR="000A5B4A">
        <w:t xml:space="preserve"> measures</w:t>
      </w:r>
    </w:p>
    <w:p w:rsidR="000A5B4A" w:rsidRDefault="00B24698" w:rsidP="000A5B4A">
      <w:pPr>
        <w:pStyle w:val="ListParagraph"/>
        <w:numPr>
          <w:ilvl w:val="2"/>
          <w:numId w:val="8"/>
        </w:numPr>
      </w:pPr>
      <w:r>
        <w:t>1</w:t>
      </w:r>
      <w:r w:rsidRPr="000A5B4A">
        <w:rPr>
          <w:vertAlign w:val="superscript"/>
        </w:rPr>
        <w:t>st</w:t>
      </w:r>
      <w:r>
        <w:t>-2</w:t>
      </w:r>
      <w:r w:rsidRPr="000A5B4A">
        <w:rPr>
          <w:vertAlign w:val="superscript"/>
        </w:rPr>
        <w:t>nd</w:t>
      </w:r>
      <w:r w:rsidR="000A5B4A">
        <w:t xml:space="preserve"> </w:t>
      </w:r>
      <w:proofErr w:type="spellStart"/>
      <w:r w:rsidR="000A5B4A">
        <w:t>qtr</w:t>
      </w:r>
      <w:proofErr w:type="spellEnd"/>
    </w:p>
    <w:p w:rsidR="000A5B4A" w:rsidRDefault="00B24698" w:rsidP="000A5B4A">
      <w:pPr>
        <w:pStyle w:val="ListParagraph"/>
        <w:numPr>
          <w:ilvl w:val="2"/>
          <w:numId w:val="8"/>
        </w:numPr>
      </w:pPr>
      <w:r>
        <w:t>3</w:t>
      </w:r>
      <w:r w:rsidRPr="000A5B4A">
        <w:rPr>
          <w:vertAlign w:val="superscript"/>
        </w:rPr>
        <w:t>rd</w:t>
      </w:r>
      <w:r>
        <w:t>-4</w:t>
      </w:r>
      <w:r w:rsidRPr="000A5B4A">
        <w:rPr>
          <w:vertAlign w:val="superscript"/>
        </w:rPr>
        <w:t>th</w:t>
      </w:r>
      <w:r>
        <w:t xml:space="preserve"> </w:t>
      </w:r>
      <w:proofErr w:type="spellStart"/>
      <w:r>
        <w:t>qtr</w:t>
      </w:r>
      <w:proofErr w:type="spellEnd"/>
      <w:r>
        <w:t xml:space="preserve"> (full time equivalent</w:t>
      </w:r>
      <w:r w:rsidR="00BD6AEB">
        <w:t xml:space="preserve"> or </w:t>
      </w:r>
      <w:r w:rsidR="000A5B4A">
        <w:t>after first 45 credits</w:t>
      </w:r>
      <w:r>
        <w:t>)</w:t>
      </w:r>
    </w:p>
    <w:p w:rsidR="000A5B4A" w:rsidRDefault="00B24698" w:rsidP="000A5B4A">
      <w:pPr>
        <w:pStyle w:val="ListParagraph"/>
        <w:numPr>
          <w:ilvl w:val="1"/>
          <w:numId w:val="8"/>
        </w:numPr>
      </w:pPr>
      <w:r>
        <w:t>P</w:t>
      </w:r>
      <w:r w:rsidR="00BD6AEB">
        <w:t xml:space="preserve">ost program placement </w:t>
      </w:r>
    </w:p>
    <w:p w:rsidR="000A5B4A" w:rsidRDefault="006354C7" w:rsidP="000A5B4A">
      <w:pPr>
        <w:pStyle w:val="ListParagraph"/>
        <w:numPr>
          <w:ilvl w:val="2"/>
          <w:numId w:val="8"/>
        </w:numPr>
      </w:pPr>
      <w:r>
        <w:t xml:space="preserve">[employment rates in field </w:t>
      </w:r>
      <w:r w:rsidR="00BD6AEB">
        <w:t xml:space="preserve">(WF) </w:t>
      </w:r>
    </w:p>
    <w:p w:rsidR="000A5B4A" w:rsidRDefault="000A5B4A" w:rsidP="000A5B4A">
      <w:pPr>
        <w:pStyle w:val="ListParagraph"/>
        <w:numPr>
          <w:ilvl w:val="2"/>
          <w:numId w:val="8"/>
        </w:numPr>
      </w:pPr>
      <w:r>
        <w:t>transfer to 4-year</w:t>
      </w:r>
      <w:r w:rsidR="006354C7">
        <w:t xml:space="preserve"> (A&amp;S and some WF)</w:t>
      </w:r>
    </w:p>
    <w:p w:rsidR="00B24698" w:rsidRDefault="00B24698" w:rsidP="000A5B4A">
      <w:pPr>
        <w:pStyle w:val="ListParagraph"/>
        <w:numPr>
          <w:ilvl w:val="2"/>
          <w:numId w:val="8"/>
        </w:numPr>
      </w:pPr>
      <w:r>
        <w:t>transition to college</w:t>
      </w:r>
      <w:r w:rsidR="00BD6AEB">
        <w:t xml:space="preserve"> (</w:t>
      </w:r>
      <w:proofErr w:type="spellStart"/>
      <w:r w:rsidR="00BD6AEB">
        <w:t>BEdA</w:t>
      </w:r>
      <w:proofErr w:type="spellEnd"/>
      <w: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7"/>
        <w:gridCol w:w="5558"/>
      </w:tblGrid>
      <w:tr w:rsidR="000A5B4A" w:rsidTr="00EB4B00">
        <w:tc>
          <w:tcPr>
            <w:tcW w:w="7735" w:type="dxa"/>
            <w:gridSpan w:val="2"/>
          </w:tcPr>
          <w:p w:rsidR="000A5B4A" w:rsidRDefault="000A5B4A" w:rsidP="000A5B4A">
            <w:r>
              <w:t>Annual Cycle</w:t>
            </w:r>
          </w:p>
        </w:tc>
      </w:tr>
      <w:tr w:rsidR="000A5B4A" w:rsidTr="000A5B4A">
        <w:tc>
          <w:tcPr>
            <w:tcW w:w="2177" w:type="dxa"/>
          </w:tcPr>
          <w:p w:rsidR="000A5B4A" w:rsidRDefault="000A5B4A" w:rsidP="000A5B4A">
            <w:r>
              <w:t>Enrollment &amp; Completion Data</w:t>
            </w:r>
          </w:p>
          <w:p w:rsidR="000A5B4A" w:rsidRDefault="000A5B4A" w:rsidP="000A5B4A"/>
        </w:tc>
        <w:tc>
          <w:tcPr>
            <w:tcW w:w="5558" w:type="dxa"/>
          </w:tcPr>
          <w:p w:rsidR="000A5B4A" w:rsidRDefault="000A5B4A" w:rsidP="00375A67">
            <w:pPr>
              <w:pStyle w:val="NoSpacing"/>
            </w:pPr>
            <w:r>
              <w:t xml:space="preserve">Record and summarize </w:t>
            </w:r>
            <w:r w:rsidR="00375A67">
              <w:t xml:space="preserve">enrollment and completion </w:t>
            </w:r>
            <w:r>
              <w:t>data points (</w:t>
            </w:r>
            <w:r w:rsidR="00375A67">
              <w:t xml:space="preserve">from </w:t>
            </w:r>
            <w:r>
              <w:t>Tableau)</w:t>
            </w:r>
            <w:r w:rsidR="00375A67">
              <w:t xml:space="preserve"> </w:t>
            </w:r>
            <w:r>
              <w:t>(all areas</w:t>
            </w:r>
            <w:r w:rsidR="00375A67">
              <w:t xml:space="preserve"> listed above</w:t>
            </w:r>
            <w:r>
              <w:t>)</w:t>
            </w:r>
          </w:p>
        </w:tc>
      </w:tr>
      <w:tr w:rsidR="000A5B4A" w:rsidTr="000A5B4A">
        <w:tc>
          <w:tcPr>
            <w:tcW w:w="2177" w:type="dxa"/>
          </w:tcPr>
          <w:p w:rsidR="000A5B4A" w:rsidRDefault="000A5B4A" w:rsidP="000A5B4A">
            <w:r>
              <w:t>Assessment Data</w:t>
            </w:r>
          </w:p>
        </w:tc>
        <w:tc>
          <w:tcPr>
            <w:tcW w:w="5558" w:type="dxa"/>
          </w:tcPr>
          <w:p w:rsidR="000A5B4A" w:rsidRDefault="000A5B4A" w:rsidP="000A5B4A">
            <w:r>
              <w:t>Collect data on program assessment outcomes (all areas)</w:t>
            </w:r>
          </w:p>
        </w:tc>
      </w:tr>
      <w:tr w:rsidR="00375A67" w:rsidTr="000A5B4A">
        <w:tc>
          <w:tcPr>
            <w:tcW w:w="2177" w:type="dxa"/>
          </w:tcPr>
          <w:p w:rsidR="00375A67" w:rsidRDefault="00375A67" w:rsidP="000A5B4A">
            <w:r>
              <w:t>Equity Data</w:t>
            </w:r>
          </w:p>
        </w:tc>
        <w:tc>
          <w:tcPr>
            <w:tcW w:w="5558" w:type="dxa"/>
          </w:tcPr>
          <w:p w:rsidR="00375A67" w:rsidRDefault="00375A67" w:rsidP="000A5B4A"/>
        </w:tc>
      </w:tr>
      <w:tr w:rsidR="000A5B4A" w:rsidTr="000A5B4A">
        <w:tc>
          <w:tcPr>
            <w:tcW w:w="2177" w:type="dxa"/>
          </w:tcPr>
          <w:p w:rsidR="000A5B4A" w:rsidRDefault="000A5B4A" w:rsidP="000A5B4A">
            <w:r>
              <w:t>Curriculum Changes</w:t>
            </w:r>
          </w:p>
        </w:tc>
        <w:tc>
          <w:tcPr>
            <w:tcW w:w="5558" w:type="dxa"/>
          </w:tcPr>
          <w:p w:rsidR="000A5B4A" w:rsidRDefault="000A5B4A" w:rsidP="000A5B4A">
            <w:r>
              <w:t>Update Prerequisites</w:t>
            </w:r>
          </w:p>
          <w:p w:rsidR="000A5B4A" w:rsidRDefault="000A5B4A" w:rsidP="000A5B4A">
            <w:r>
              <w:t>Update Courses (all areas)</w:t>
            </w:r>
          </w:p>
          <w:p w:rsidR="000A5B4A" w:rsidRDefault="000A5B4A" w:rsidP="000A5B4A">
            <w:r>
              <w:t>Add/delete course based on program needs (all areas)</w:t>
            </w:r>
          </w:p>
        </w:tc>
      </w:tr>
      <w:tr w:rsidR="000A5B4A" w:rsidTr="000A5B4A">
        <w:tc>
          <w:tcPr>
            <w:tcW w:w="2177" w:type="dxa"/>
          </w:tcPr>
          <w:p w:rsidR="000A5B4A" w:rsidRDefault="000A5B4A" w:rsidP="000A5B4A">
            <w:r>
              <w:t>Stakeholder Feedback</w:t>
            </w:r>
          </w:p>
        </w:tc>
        <w:tc>
          <w:tcPr>
            <w:tcW w:w="5558" w:type="dxa"/>
          </w:tcPr>
          <w:p w:rsidR="000A5B4A" w:rsidRDefault="000A5B4A" w:rsidP="000A5B4A">
            <w:r>
              <w:t>1)Advisory Board (workforce only)</w:t>
            </w:r>
          </w:p>
          <w:p w:rsidR="000A5B4A" w:rsidRDefault="000A5B4A" w:rsidP="000A5B4A">
            <w:r>
              <w:t xml:space="preserve">2)Course transfer </w:t>
            </w:r>
          </w:p>
          <w:p w:rsidR="000A5B4A" w:rsidRDefault="000A5B4A" w:rsidP="000A5B4A">
            <w:r>
              <w:t>equivalency updates (4-year transfer courses)</w:t>
            </w:r>
          </w:p>
        </w:tc>
      </w:tr>
      <w:tr w:rsidR="000A5B4A" w:rsidTr="000A5B4A">
        <w:tc>
          <w:tcPr>
            <w:tcW w:w="2177" w:type="dxa"/>
          </w:tcPr>
          <w:p w:rsidR="000A5B4A" w:rsidRDefault="000A5B4A" w:rsidP="000A5B4A">
            <w:r>
              <w:t>Submit to Dean (or VP)</w:t>
            </w:r>
          </w:p>
        </w:tc>
        <w:tc>
          <w:tcPr>
            <w:tcW w:w="5558" w:type="dxa"/>
          </w:tcPr>
          <w:p w:rsidR="000A5B4A" w:rsidRDefault="000A5B4A" w:rsidP="000A5B4A">
            <w:r>
              <w:t>1)Program Assessment Data</w:t>
            </w:r>
          </w:p>
          <w:p w:rsidR="000A5B4A" w:rsidRDefault="000A5B4A" w:rsidP="000A5B4A">
            <w:r>
              <w:t>2)Enrollment &amp; Completion Data</w:t>
            </w:r>
          </w:p>
        </w:tc>
      </w:tr>
      <w:tr w:rsidR="000A5B4A" w:rsidTr="000A5B4A">
        <w:tc>
          <w:tcPr>
            <w:tcW w:w="2177" w:type="dxa"/>
          </w:tcPr>
          <w:p w:rsidR="000A5B4A" w:rsidRDefault="000A5B4A" w:rsidP="000A5B4A">
            <w:r>
              <w:t>Submit to Office of Instruction</w:t>
            </w:r>
          </w:p>
        </w:tc>
        <w:tc>
          <w:tcPr>
            <w:tcW w:w="5558" w:type="dxa"/>
          </w:tcPr>
          <w:p w:rsidR="000A5B4A" w:rsidRDefault="000A5B4A" w:rsidP="000A5B4A">
            <w:r>
              <w:t xml:space="preserve">1)Course transfer </w:t>
            </w:r>
          </w:p>
          <w:p w:rsidR="000A5B4A" w:rsidRDefault="000A5B4A" w:rsidP="000A5B4A">
            <w:r>
              <w:t>equivalency updates</w:t>
            </w:r>
          </w:p>
          <w:p w:rsidR="000A5B4A" w:rsidRDefault="000A5B4A" w:rsidP="000A5B4A">
            <w:r>
              <w:t>2)Program/Degree/pre-</w:t>
            </w:r>
            <w:proofErr w:type="spellStart"/>
            <w:r>
              <w:t>req</w:t>
            </w:r>
            <w:proofErr w:type="spellEnd"/>
            <w:r>
              <w:t xml:space="preserve"> changes (via IC)</w:t>
            </w:r>
          </w:p>
        </w:tc>
      </w:tr>
    </w:tbl>
    <w:p w:rsidR="00B24698" w:rsidRDefault="00B24698" w:rsidP="00B2469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25"/>
        <w:gridCol w:w="2318"/>
        <w:gridCol w:w="2283"/>
        <w:gridCol w:w="2164"/>
      </w:tblGrid>
      <w:tr w:rsidR="000A5B4A" w:rsidTr="00577CB3">
        <w:tc>
          <w:tcPr>
            <w:tcW w:w="8990" w:type="dxa"/>
            <w:gridSpan w:val="4"/>
          </w:tcPr>
          <w:p w:rsidR="000A5B4A" w:rsidRDefault="000A5B4A" w:rsidP="000A5B4A">
            <w:pPr>
              <w:jc w:val="center"/>
            </w:pPr>
            <w:r>
              <w:t>3 Year Program Review Cycle</w:t>
            </w:r>
          </w:p>
        </w:tc>
      </w:tr>
      <w:tr w:rsidR="000A5B4A" w:rsidTr="000A5B4A">
        <w:tc>
          <w:tcPr>
            <w:tcW w:w="2225" w:type="dxa"/>
          </w:tcPr>
          <w:p w:rsidR="000A5B4A" w:rsidRDefault="000A5B4A" w:rsidP="000A5B4A">
            <w:r>
              <w:t>Tasks</w:t>
            </w:r>
          </w:p>
        </w:tc>
        <w:tc>
          <w:tcPr>
            <w:tcW w:w="2318" w:type="dxa"/>
          </w:tcPr>
          <w:p w:rsidR="000A5B4A" w:rsidRDefault="000A5B4A" w:rsidP="000A5B4A">
            <w:r>
              <w:t>Year 1</w:t>
            </w:r>
          </w:p>
        </w:tc>
        <w:tc>
          <w:tcPr>
            <w:tcW w:w="2283" w:type="dxa"/>
          </w:tcPr>
          <w:p w:rsidR="000A5B4A" w:rsidRDefault="000A5B4A" w:rsidP="000A5B4A">
            <w:r>
              <w:t>Year 2</w:t>
            </w:r>
          </w:p>
        </w:tc>
        <w:tc>
          <w:tcPr>
            <w:tcW w:w="2164" w:type="dxa"/>
          </w:tcPr>
          <w:p w:rsidR="000A5B4A" w:rsidRPr="000A5B4A" w:rsidRDefault="000A5B4A" w:rsidP="000A5B4A">
            <w:r>
              <w:t>Year 3</w:t>
            </w:r>
          </w:p>
        </w:tc>
      </w:tr>
      <w:tr w:rsidR="000A5B4A" w:rsidTr="000A5B4A">
        <w:tc>
          <w:tcPr>
            <w:tcW w:w="2225" w:type="dxa"/>
          </w:tcPr>
          <w:p w:rsidR="000A5B4A" w:rsidRDefault="000A5B4A" w:rsidP="000A5B4A">
            <w:r>
              <w:t>Program/Area/Degree Faculty Tasks</w:t>
            </w:r>
          </w:p>
        </w:tc>
        <w:tc>
          <w:tcPr>
            <w:tcW w:w="2318" w:type="dxa"/>
          </w:tcPr>
          <w:p w:rsidR="000A5B4A" w:rsidRDefault="000A5B4A" w:rsidP="000A5B4A">
            <w:r>
              <w:t>1)Average &amp; analyze Enrollment &amp; Completion Data and Assessment Data from previous 3 years</w:t>
            </w:r>
          </w:p>
          <w:p w:rsidR="000A5B4A" w:rsidRDefault="000A5B4A" w:rsidP="000A5B4A">
            <w:r>
              <w:t>2)Review with stakeholders</w:t>
            </w:r>
          </w:p>
          <w:p w:rsidR="000A5B4A" w:rsidRDefault="000A5B4A" w:rsidP="000A5B4A">
            <w:r>
              <w:t xml:space="preserve">3) )Review and revise learning outcomes based on </w:t>
            </w:r>
            <w:r w:rsidR="00450E3A">
              <w:t xml:space="preserve">points one and 2 above </w:t>
            </w:r>
          </w:p>
          <w:p w:rsidR="000A5B4A" w:rsidRDefault="000A5B4A" w:rsidP="000A5B4A"/>
        </w:tc>
        <w:tc>
          <w:tcPr>
            <w:tcW w:w="2283" w:type="dxa"/>
          </w:tcPr>
          <w:p w:rsidR="00375A67" w:rsidRDefault="000A5B4A" w:rsidP="000A5B4A">
            <w:r>
              <w:t>Determine program</w:t>
            </w:r>
            <w:r w:rsidR="003621DC">
              <w:t xml:space="preserve"> changes based on</w:t>
            </w:r>
            <w:r w:rsidR="00375A67">
              <w:t>:</w:t>
            </w:r>
            <w:r w:rsidR="003621DC">
              <w:t xml:space="preserve"> </w:t>
            </w:r>
          </w:p>
          <w:p w:rsidR="006354C7" w:rsidRDefault="00375A67" w:rsidP="000A5B4A">
            <w:r>
              <w:t>1)D</w:t>
            </w:r>
            <w:r w:rsidR="003621DC">
              <w:t xml:space="preserve">ata analysis, </w:t>
            </w:r>
            <w:r w:rsidR="000A5B4A">
              <w:t>stakeholder feedback</w:t>
            </w:r>
            <w:r>
              <w:t>,</w:t>
            </w:r>
            <w:r w:rsidR="003621DC">
              <w:t xml:space="preserve"> and an analysis of external studies, trends and best practices on state and national level</w:t>
            </w:r>
            <w:r w:rsidR="006354C7">
              <w:t xml:space="preserve">, including trends in employment, transfer (pre-college and four year), </w:t>
            </w:r>
          </w:p>
          <w:p w:rsidR="000A5B4A" w:rsidRDefault="006354C7" w:rsidP="000A5B4A">
            <w:proofErr w:type="gramStart"/>
            <w:r>
              <w:t>2)Post</w:t>
            </w:r>
            <w:proofErr w:type="gramEnd"/>
            <w:r>
              <w:t xml:space="preserve"> program success rates (i.e. four year completion, transition to college level, employment rates, etc.)</w:t>
            </w:r>
            <w:r w:rsidR="000A5B4A">
              <w:t xml:space="preserve"> (fall/winter)</w:t>
            </w:r>
          </w:p>
          <w:p w:rsidR="00375A67" w:rsidRDefault="006354C7" w:rsidP="00375A67">
            <w:r>
              <w:t>3</w:t>
            </w:r>
            <w:r w:rsidR="00375A67">
              <w:t>)Program equity reviewed based on equitable practices in intake, instructional practices (including syllabi, assignment, assessments, etc.), outcomes, inclusion, and completion</w:t>
            </w:r>
          </w:p>
          <w:p w:rsidR="006354C7" w:rsidRDefault="006354C7" w:rsidP="00375A67"/>
          <w:p w:rsidR="000A5B4A" w:rsidRDefault="006354C7" w:rsidP="0001560E">
            <w:r>
              <w:t>Program changes (based on above analysis) should</w:t>
            </w:r>
            <w:r w:rsidR="0001560E">
              <w:t xml:space="preserve"> be submitted </w:t>
            </w:r>
            <w:r w:rsidR="000A5B4A">
              <w:t xml:space="preserve">to IC </w:t>
            </w:r>
            <w:r w:rsidR="0001560E">
              <w:t>in spring</w:t>
            </w:r>
          </w:p>
        </w:tc>
        <w:tc>
          <w:tcPr>
            <w:tcW w:w="2164" w:type="dxa"/>
          </w:tcPr>
          <w:p w:rsidR="000A5B4A" w:rsidRPr="000A5B4A" w:rsidRDefault="000A5B4A" w:rsidP="000A5B4A">
            <w:r w:rsidRPr="000A5B4A">
              <w:t>Write full program review report based on previous 2 years work</w:t>
            </w:r>
          </w:p>
        </w:tc>
      </w:tr>
      <w:tr w:rsidR="000A5B4A" w:rsidTr="000A5B4A">
        <w:tc>
          <w:tcPr>
            <w:tcW w:w="2225" w:type="dxa"/>
          </w:tcPr>
          <w:p w:rsidR="000A5B4A" w:rsidRDefault="000A5B4A" w:rsidP="000A5B4A">
            <w:r>
              <w:t>Outcomes</w:t>
            </w:r>
          </w:p>
        </w:tc>
        <w:tc>
          <w:tcPr>
            <w:tcW w:w="2318" w:type="dxa"/>
          </w:tcPr>
          <w:p w:rsidR="000A5B4A" w:rsidRDefault="000A5B4A" w:rsidP="000A5B4A">
            <w:r>
              <w:t>Submit data analysis and stakeholder feedback summary to Dean (VP) (Spring)</w:t>
            </w:r>
          </w:p>
        </w:tc>
        <w:tc>
          <w:tcPr>
            <w:tcW w:w="2283" w:type="dxa"/>
          </w:tcPr>
          <w:p w:rsidR="000A5B4A" w:rsidRDefault="000A5B4A" w:rsidP="000A5B4A">
            <w:r>
              <w:t>Submit plan of program, learning outcome, and assessment changes to Dean (Fall)</w:t>
            </w:r>
          </w:p>
        </w:tc>
        <w:tc>
          <w:tcPr>
            <w:tcW w:w="2164" w:type="dxa"/>
          </w:tcPr>
          <w:p w:rsidR="000A5B4A" w:rsidRDefault="000A5B4A" w:rsidP="000A5B4A">
            <w:r>
              <w:t>Program Review Report to Office of Instruction</w:t>
            </w:r>
          </w:p>
        </w:tc>
      </w:tr>
    </w:tbl>
    <w:p w:rsidR="000A5B4A" w:rsidRDefault="000A5B4A" w:rsidP="00B24698">
      <w:pPr>
        <w:ind w:left="360"/>
      </w:pPr>
    </w:p>
    <w:sectPr w:rsidR="000A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4BC"/>
    <w:multiLevelType w:val="hybridMultilevel"/>
    <w:tmpl w:val="48AE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42C7"/>
    <w:multiLevelType w:val="hybridMultilevel"/>
    <w:tmpl w:val="3CA63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4F2D"/>
    <w:multiLevelType w:val="hybridMultilevel"/>
    <w:tmpl w:val="57442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74577"/>
    <w:multiLevelType w:val="hybridMultilevel"/>
    <w:tmpl w:val="DAA0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CACB0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34720"/>
    <w:multiLevelType w:val="hybridMultilevel"/>
    <w:tmpl w:val="D33A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4530"/>
    <w:multiLevelType w:val="hybridMultilevel"/>
    <w:tmpl w:val="CA747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70501"/>
    <w:multiLevelType w:val="hybridMultilevel"/>
    <w:tmpl w:val="292E54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9177A6"/>
    <w:multiLevelType w:val="hybridMultilevel"/>
    <w:tmpl w:val="CD7E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98"/>
    <w:rsid w:val="0001560E"/>
    <w:rsid w:val="000A144D"/>
    <w:rsid w:val="000A5B4A"/>
    <w:rsid w:val="003621DC"/>
    <w:rsid w:val="00375A67"/>
    <w:rsid w:val="00400545"/>
    <w:rsid w:val="00450E3A"/>
    <w:rsid w:val="006354C7"/>
    <w:rsid w:val="006A7DFF"/>
    <w:rsid w:val="007B474B"/>
    <w:rsid w:val="009E3A00"/>
    <w:rsid w:val="00B24698"/>
    <w:rsid w:val="00B85976"/>
    <w:rsid w:val="00BD6AEB"/>
    <w:rsid w:val="00C04126"/>
    <w:rsid w:val="00D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F635F-F658-47CC-B110-456B26B0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98"/>
    <w:pPr>
      <w:ind w:left="720"/>
      <w:contextualSpacing/>
    </w:pPr>
  </w:style>
  <w:style w:type="paragraph" w:styleId="NoSpacing">
    <w:name w:val="No Spacing"/>
    <w:uiPriority w:val="1"/>
    <w:qFormat/>
    <w:rsid w:val="00B24698"/>
    <w:pPr>
      <w:spacing w:after="0" w:line="240" w:lineRule="auto"/>
    </w:pPr>
  </w:style>
  <w:style w:type="table" w:styleId="TableGrid">
    <w:name w:val="Table Grid"/>
    <w:basedOn w:val="TableNormal"/>
    <w:uiPriority w:val="39"/>
    <w:rsid w:val="009E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Bennett</dc:creator>
  <cp:keywords/>
  <dc:description/>
  <cp:lastModifiedBy>Marilyn Franklin</cp:lastModifiedBy>
  <cp:revision>2</cp:revision>
  <dcterms:created xsi:type="dcterms:W3CDTF">2018-01-31T04:32:00Z</dcterms:created>
  <dcterms:modified xsi:type="dcterms:W3CDTF">2018-01-31T04:32:00Z</dcterms:modified>
</cp:coreProperties>
</file>